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2B44B" w14:textId="27E18562" w:rsidR="00314F1C" w:rsidRPr="00D0107D" w:rsidRDefault="00135BB3" w:rsidP="00D0107D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основе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всех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новаторских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открытий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эпохи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Возрождения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лежит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осознание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ценности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человеческой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личности.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Осознание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достоинства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ценности,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также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возможностей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составляет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сущность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гуманистической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направленности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Ренессанса.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новых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исторических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условиях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продолжает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традицию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античного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гуманизма.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реальное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содержание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эпохи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породило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новый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образ,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идеальный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своему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существу,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даже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несколько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героизированный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—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образ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волевого,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интеллектуального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человека,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творца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своей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судьбы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самого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себя.</w:t>
      </w:r>
    </w:p>
    <w:p w14:paraId="02AB78B1" w14:textId="454E8F4D" w:rsidR="00135BB3" w:rsidRPr="00D0107D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333333"/>
          <w:sz w:val="28"/>
          <w:szCs w:val="28"/>
        </w:rPr>
      </w:pPr>
      <w:r w:rsidRPr="00D0107D">
        <w:rPr>
          <w:color w:val="333333"/>
          <w:sz w:val="28"/>
          <w:szCs w:val="28"/>
        </w:rPr>
        <w:t>В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изображении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художников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эпохи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Возрождения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люди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выглядят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одновременно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совсем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живыми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необыкновенными,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как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бы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переведенными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в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какой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—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то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высший,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монументальный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план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бытия.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Ренессанс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—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это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период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бурного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творческого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подъема.</w:t>
      </w:r>
    </w:p>
    <w:p w14:paraId="0741D0CE" w14:textId="521E5750" w:rsidR="00135BB3" w:rsidRPr="00D0107D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333333"/>
          <w:sz w:val="28"/>
          <w:szCs w:val="28"/>
        </w:rPr>
      </w:pPr>
      <w:r w:rsidRPr="00D0107D">
        <w:rPr>
          <w:color w:val="333333"/>
          <w:sz w:val="28"/>
          <w:szCs w:val="28"/>
          <w:shd w:val="clear" w:color="auto" w:fill="FFFFFF"/>
        </w:rPr>
        <w:t>На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русском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языке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эпоха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называется</w:t>
      </w:r>
      <w:r w:rsidR="00D97C9B">
        <w:rPr>
          <w:color w:val="333333"/>
          <w:sz w:val="28"/>
          <w:szCs w:val="28"/>
          <w:shd w:val="clear" w:color="auto" w:fill="FFFFFF"/>
        </w:rPr>
        <w:t xml:space="preserve"> «В</w:t>
      </w:r>
      <w:r w:rsidRPr="00D0107D">
        <w:rPr>
          <w:color w:val="333333"/>
          <w:sz w:val="28"/>
          <w:szCs w:val="28"/>
          <w:shd w:val="clear" w:color="auto" w:fill="FFFFFF"/>
        </w:rPr>
        <w:t>озрождение»,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на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французском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—</w:t>
      </w:r>
      <w:r w:rsidR="00D97C9B">
        <w:rPr>
          <w:color w:val="333333"/>
          <w:sz w:val="28"/>
          <w:szCs w:val="28"/>
          <w:shd w:val="clear" w:color="auto" w:fill="FFFFFF"/>
        </w:rPr>
        <w:t xml:space="preserve"> «</w:t>
      </w:r>
      <w:r w:rsidRPr="00D0107D">
        <w:rPr>
          <w:color w:val="333333"/>
          <w:sz w:val="28"/>
          <w:szCs w:val="28"/>
          <w:shd w:val="clear" w:color="auto" w:fill="FFFFFF"/>
        </w:rPr>
        <w:t>Ренессанс»,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на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итальянском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—</w:t>
      </w:r>
      <w:r w:rsidR="00D97C9B">
        <w:rPr>
          <w:color w:val="333333"/>
          <w:sz w:val="28"/>
          <w:szCs w:val="28"/>
          <w:shd w:val="clear" w:color="auto" w:fill="FFFFFF"/>
        </w:rPr>
        <w:t xml:space="preserve"> «Р</w:t>
      </w:r>
      <w:r w:rsidRPr="00D0107D">
        <w:rPr>
          <w:color w:val="333333"/>
          <w:sz w:val="28"/>
          <w:szCs w:val="28"/>
          <w:shd w:val="clear" w:color="auto" w:fill="FFFFFF"/>
        </w:rPr>
        <w:t>инашементо».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Однако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при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этом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сущность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понятия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не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меняется,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и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произведения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данного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периода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в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творчестве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многих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художников,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скульпторов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и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sz w:val="28"/>
          <w:szCs w:val="28"/>
        </w:rPr>
        <w:t>архитекторов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оставили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значительный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след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в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мировой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культуре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и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искусстве.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Очагом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ренессансной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культуры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в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это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время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была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Италия.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Особую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роль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играла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Флоренция.</w:t>
      </w:r>
    </w:p>
    <w:p w14:paraId="02F432A7" w14:textId="5420762E" w:rsidR="00135BB3" w:rsidRPr="00D97C9B" w:rsidRDefault="00135BB3" w:rsidP="00D0107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97C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Творчество</w:t>
      </w:r>
      <w:r w:rsidR="00D97C9B" w:rsidRPr="00D97C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97C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Рафаэля</w:t>
      </w:r>
      <w:r w:rsidR="00D97C9B" w:rsidRPr="00D97C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97C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Санти.</w:t>
      </w:r>
    </w:p>
    <w:p w14:paraId="6D47E388" w14:textId="71086EE7" w:rsidR="00135BB3" w:rsidRPr="00D0107D" w:rsidRDefault="00135BB3" w:rsidP="00D0107D">
      <w:pPr>
        <w:shd w:val="clear" w:color="auto" w:fill="FFFFFF"/>
        <w:spacing w:before="100" w:beforeAutospacing="1" w:after="36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Рафаэль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Санти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(1483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—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1520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годы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жизни)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родился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городе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Урбино,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первые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уроки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творчества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брал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собственного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отца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—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художника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Джованни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Санти.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возрасте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21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года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юноша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приезжает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Италию,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где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начинает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учиться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одновременно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работает.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Среди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первых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его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произведений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можно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назвать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полотно</w:t>
      </w:r>
      <w:r w:rsidR="00D97C9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»</w:t>
      </w:r>
      <w:r w:rsidR="00D97C9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Мадонна</w:t>
      </w:r>
      <w:r w:rsidR="00D97C9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D010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Констабиле»</w:t>
      </w:r>
      <w:r w:rsidRPr="00D0107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14:paraId="79F0D62A" w14:textId="61AC2DBC" w:rsidR="00135BB3" w:rsidRPr="00D0107D" w:rsidRDefault="00135BB3" w:rsidP="00D0107D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Далее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художник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создает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еще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ряд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интересных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живописных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произведений,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однако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D97C9B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Автопортрет»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его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работы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заслуживает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особого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внимания.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Гениальный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живописец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даже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собственном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портрете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смог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передать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всю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тонкость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чувственность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человеческой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натуры,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его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тягу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прекрасному.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1503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году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Рафаэль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переехал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Флоренцию,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выступил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как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талантливый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поэт.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Им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был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создан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живописный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панегерик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—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хвалебная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ода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честь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герцогини,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которую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автор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сравнивал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самой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девой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Марией.В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период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1509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1517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годы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художником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были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расписаны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три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зала,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лучшим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из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которых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считается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зал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печати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</w:rPr>
        <w:t>Станца</w:t>
      </w:r>
      <w:r w:rsidR="00D97C9B">
        <w:rPr>
          <w:rStyle w:val="a5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</w:rPr>
        <w:t>делла</w:t>
      </w:r>
      <w:r w:rsidR="00D97C9B">
        <w:rPr>
          <w:rStyle w:val="a5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</w:rPr>
        <w:t>Синьятура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Поверхность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каждой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из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четырех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стен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покрывают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фрески,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изображающие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Поэзию,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Богословие,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Правосудие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Философию.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Позже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Рафаэль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пишет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картину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D97C9B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Мадонна</w:t>
      </w:r>
      <w:r w:rsidR="00D97C9B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</w:t>
      </w:r>
      <w:r w:rsidR="00D97C9B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зеленом</w:t>
      </w:r>
      <w:r w:rsidR="00D97C9B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лугу»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которой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воспевает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идеал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женской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красоты.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сегодняшний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день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данный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прекрасный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образец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живописи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художника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нашел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свое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место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экспозиции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Венского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музея.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Однако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величайшим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произведением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Рафаэля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Санти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праву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считается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картина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</w:rPr>
        <w:t>»</w:t>
      </w:r>
      <w:r w:rsidR="00D97C9B">
        <w:rPr>
          <w:rStyle w:val="a5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</w:rPr>
        <w:t>Сикстинская</w:t>
      </w:r>
      <w:r w:rsidR="00D97C9B">
        <w:rPr>
          <w:rStyle w:val="a5"/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D0107D">
        <w:rPr>
          <w:rStyle w:val="a5"/>
          <w:rFonts w:ascii="Times New Roman" w:hAnsi="Times New Roman" w:cs="Times New Roman"/>
          <w:color w:val="333333"/>
          <w:sz w:val="28"/>
          <w:szCs w:val="28"/>
        </w:rPr>
        <w:t>Мадонна»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Это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полотно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до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сих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пор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поражает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воображение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историков,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искусствоведов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обычных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зрителей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своей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мощной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светлой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энергетикой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необыкновенной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гармонией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изображения.Рафаэль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также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известен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качестве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архитектора.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1514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году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началось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строительство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купольного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храма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—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sz w:val="28"/>
          <w:szCs w:val="28"/>
        </w:rPr>
        <w:t>Собора</w:t>
      </w:r>
      <w:r w:rsidR="00D97C9B">
        <w:rPr>
          <w:rFonts w:ascii="Times New Roman" w:hAnsi="Times New Roman" w:cs="Times New Roman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sz w:val="28"/>
          <w:szCs w:val="28"/>
        </w:rPr>
        <w:t>Святого</w:t>
      </w:r>
      <w:r w:rsidR="00D97C9B">
        <w:rPr>
          <w:rFonts w:ascii="Times New Roman" w:hAnsi="Times New Roman" w:cs="Times New Roman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sz w:val="28"/>
          <w:szCs w:val="28"/>
        </w:rPr>
        <w:t>Петра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Риме,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одного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из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самых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огромных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величественных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сооружений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Италии.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Несмотря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на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достаточно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молодой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возраст,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архитектурный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проект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Рафаэля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завоевал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всеобщее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признание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во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многом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определил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облик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этой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будущей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жемчужины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архитектуры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периода</w:t>
      </w:r>
      <w:r w:rsidR="00D97C9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</w:rPr>
        <w:t>Возрождения</w:t>
      </w:r>
    </w:p>
    <w:p w14:paraId="2754F994" w14:textId="26AB68AB" w:rsidR="00135BB3" w:rsidRPr="00D0107D" w:rsidRDefault="00135BB3" w:rsidP="00D0107D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Еще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жизни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художника,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архитектора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поэта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Рафаэля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Санти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называли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божественным».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умер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очень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рано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—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возрасте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37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лет,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однако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оставил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себя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множество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гениальных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произведений.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Рафаэль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был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похоронен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Пантеоне,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считалось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огромной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честью,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потому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этом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месте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хоронили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только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самых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знаменитых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почетных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граждан</w:t>
      </w:r>
      <w:r w:rsidR="00D97C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Италии.</w:t>
      </w:r>
    </w:p>
    <w:p w14:paraId="01F76109" w14:textId="77777777" w:rsidR="00135BB3" w:rsidRPr="00D0107D" w:rsidRDefault="00135BB3" w:rsidP="00D0107D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A524793" w14:textId="77777777" w:rsidR="00135BB3" w:rsidRPr="00D0107D" w:rsidRDefault="00135BB3" w:rsidP="00D0107D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19099D1" w14:textId="77777777" w:rsidR="00135BB3" w:rsidRPr="00D0107D" w:rsidRDefault="00135BB3" w:rsidP="00D0107D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3698F00" w14:textId="2DB7F4F7" w:rsidR="00135BB3" w:rsidRPr="00D97C9B" w:rsidRDefault="00135BB3" w:rsidP="00D0107D">
      <w:pPr>
        <w:pStyle w:val="3"/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97C9B">
        <w:rPr>
          <w:color w:val="000000" w:themeColor="text1"/>
          <w:sz w:val="28"/>
          <w:szCs w:val="28"/>
        </w:rPr>
        <w:t>Микеланджело</w:t>
      </w:r>
      <w:r w:rsidR="00D97C9B" w:rsidRPr="00D97C9B">
        <w:rPr>
          <w:color w:val="000000" w:themeColor="text1"/>
          <w:sz w:val="28"/>
          <w:szCs w:val="28"/>
        </w:rPr>
        <w:t xml:space="preserve"> </w:t>
      </w:r>
      <w:r w:rsidRPr="00D97C9B">
        <w:rPr>
          <w:color w:val="000000" w:themeColor="text1"/>
          <w:sz w:val="28"/>
          <w:szCs w:val="28"/>
        </w:rPr>
        <w:t>Буонаротти.</w:t>
      </w:r>
    </w:p>
    <w:p w14:paraId="339FEAC6" w14:textId="2563813B" w:rsidR="00135BB3" w:rsidRPr="00D0107D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333333"/>
          <w:sz w:val="28"/>
          <w:szCs w:val="28"/>
        </w:rPr>
      </w:pPr>
      <w:r w:rsidRPr="00D0107D">
        <w:rPr>
          <w:color w:val="333333"/>
          <w:sz w:val="28"/>
          <w:szCs w:val="28"/>
        </w:rPr>
        <w:t>Великий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rStyle w:val="a5"/>
          <w:color w:val="333333"/>
          <w:sz w:val="28"/>
          <w:szCs w:val="28"/>
        </w:rPr>
        <w:t>Микеланджело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(1475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—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1564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годы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жизни)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в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каждой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из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областей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искусства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оставил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свой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вклад.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Он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был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скульптором,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поэтом,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художником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—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живописцем,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архитектором,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рисовальщиком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военным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инженером.</w:t>
      </w:r>
    </w:p>
    <w:p w14:paraId="18FE823A" w14:textId="2EC3A6D7" w:rsidR="00135BB3" w:rsidRPr="00D0107D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D0107D">
        <w:rPr>
          <w:rStyle w:val="a5"/>
          <w:color w:val="333333"/>
          <w:sz w:val="28"/>
          <w:szCs w:val="28"/>
          <w:shd w:val="clear" w:color="auto" w:fill="FFFFFF"/>
        </w:rPr>
        <w:t>Барельеф»</w:t>
      </w:r>
      <w:r w:rsidR="00D97C9B">
        <w:rPr>
          <w:rStyle w:val="a5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Style w:val="a5"/>
          <w:color w:val="333333"/>
          <w:sz w:val="28"/>
          <w:szCs w:val="28"/>
          <w:shd w:val="clear" w:color="auto" w:fill="FFFFFF"/>
        </w:rPr>
        <w:t>Битва</w:t>
      </w:r>
      <w:r w:rsidR="00D97C9B">
        <w:rPr>
          <w:rStyle w:val="a5"/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rStyle w:val="a5"/>
          <w:color w:val="333333"/>
          <w:sz w:val="28"/>
          <w:szCs w:val="28"/>
          <w:shd w:val="clear" w:color="auto" w:fill="FFFFFF"/>
        </w:rPr>
        <w:t>кентавров»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раскрывает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весь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драматизм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схватки,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воплощенный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в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могучей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пластике.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Второе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название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произведения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—</w:t>
      </w:r>
      <w:r w:rsidR="00D97C9B">
        <w:rPr>
          <w:color w:val="333333"/>
          <w:sz w:val="28"/>
          <w:szCs w:val="28"/>
          <w:shd w:val="clear" w:color="auto" w:fill="FFFFFF"/>
        </w:rPr>
        <w:t xml:space="preserve"> «</w:t>
      </w:r>
      <w:r w:rsidRPr="00D0107D">
        <w:rPr>
          <w:color w:val="333333"/>
          <w:sz w:val="28"/>
          <w:szCs w:val="28"/>
          <w:shd w:val="clear" w:color="auto" w:fill="FFFFFF"/>
        </w:rPr>
        <w:t>Бой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Геркулеса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с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кентаврами».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Оно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представляет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собой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рельефное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изображение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на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мраморе,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которое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было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создано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Микеланджело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предположительно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в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1492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году.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Это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одна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из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первых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его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работ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в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качестве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скульптора,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которая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сразу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же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принесла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известность,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несмотря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на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молодой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возраст</w:t>
      </w:r>
      <w:r w:rsidR="00D97C9B">
        <w:rPr>
          <w:color w:val="333333"/>
          <w:sz w:val="28"/>
          <w:szCs w:val="28"/>
          <w:shd w:val="clear" w:color="auto" w:fill="FFFFFF"/>
        </w:rPr>
        <w:t xml:space="preserve"> </w:t>
      </w:r>
      <w:r w:rsidRPr="00D0107D">
        <w:rPr>
          <w:color w:val="333333"/>
          <w:sz w:val="28"/>
          <w:szCs w:val="28"/>
          <w:shd w:val="clear" w:color="auto" w:fill="FFFFFF"/>
        </w:rPr>
        <w:t>автора</w:t>
      </w:r>
    </w:p>
    <w:p w14:paraId="76D6ABCE" w14:textId="6789FD13" w:rsidR="00135BB3" w:rsidRPr="00D0107D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333333"/>
          <w:sz w:val="28"/>
          <w:szCs w:val="28"/>
        </w:rPr>
      </w:pPr>
      <w:r w:rsidRPr="00D0107D">
        <w:rPr>
          <w:rStyle w:val="a5"/>
          <w:color w:val="333333"/>
          <w:sz w:val="28"/>
          <w:szCs w:val="28"/>
        </w:rPr>
        <w:t>Роспись</w:t>
      </w:r>
      <w:r w:rsidR="00D97C9B">
        <w:rPr>
          <w:rStyle w:val="a5"/>
          <w:color w:val="333333"/>
          <w:sz w:val="28"/>
          <w:szCs w:val="28"/>
        </w:rPr>
        <w:t xml:space="preserve"> </w:t>
      </w:r>
      <w:r w:rsidRPr="00D0107D">
        <w:rPr>
          <w:rStyle w:val="a5"/>
          <w:color w:val="333333"/>
          <w:sz w:val="28"/>
          <w:szCs w:val="28"/>
        </w:rPr>
        <w:t>потолка</w:t>
      </w:r>
      <w:r w:rsidR="00D97C9B">
        <w:rPr>
          <w:rStyle w:val="a5"/>
          <w:color w:val="333333"/>
          <w:sz w:val="28"/>
          <w:szCs w:val="28"/>
        </w:rPr>
        <w:t xml:space="preserve"> </w:t>
      </w:r>
      <w:r w:rsidRPr="00D0107D">
        <w:rPr>
          <w:rStyle w:val="a5"/>
          <w:color w:val="333333"/>
          <w:sz w:val="28"/>
          <w:szCs w:val="28"/>
        </w:rPr>
        <w:t>Сикстинской</w:t>
      </w:r>
      <w:r w:rsidR="00D97C9B">
        <w:rPr>
          <w:rStyle w:val="a5"/>
          <w:color w:val="333333"/>
          <w:sz w:val="28"/>
          <w:szCs w:val="28"/>
        </w:rPr>
        <w:t xml:space="preserve"> </w:t>
      </w:r>
      <w:r w:rsidRPr="00D0107D">
        <w:rPr>
          <w:rStyle w:val="a5"/>
          <w:color w:val="333333"/>
          <w:sz w:val="28"/>
          <w:szCs w:val="28"/>
        </w:rPr>
        <w:t>капеллы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—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это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одна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из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величайших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работ,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которая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является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подвигом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его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жизни.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Самой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знаменитой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фреской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работы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Микеланджело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является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известное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изображение</w:t>
      </w:r>
      <w:r w:rsidR="00D97C9B">
        <w:rPr>
          <w:color w:val="333333"/>
          <w:sz w:val="28"/>
          <w:szCs w:val="28"/>
        </w:rPr>
        <w:t xml:space="preserve"> «</w:t>
      </w:r>
      <w:r w:rsidRPr="00D0107D">
        <w:rPr>
          <w:color w:val="333333"/>
          <w:sz w:val="28"/>
          <w:szCs w:val="28"/>
        </w:rPr>
        <w:t>Сотворение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Адама».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Именно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благодаря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этому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произведению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он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вошел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в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историю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не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столько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как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скульптор,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а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как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художник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—</w:t>
      </w:r>
      <w:r w:rsidR="00D97C9B">
        <w:rPr>
          <w:color w:val="333333"/>
          <w:sz w:val="28"/>
          <w:szCs w:val="28"/>
        </w:rPr>
        <w:t xml:space="preserve"> </w:t>
      </w:r>
      <w:r w:rsidRPr="00D0107D">
        <w:rPr>
          <w:color w:val="333333"/>
          <w:sz w:val="28"/>
          <w:szCs w:val="28"/>
        </w:rPr>
        <w:t>живописец.</w:t>
      </w:r>
    </w:p>
    <w:p w14:paraId="2489FBA4" w14:textId="114A96CB" w:rsidR="00135BB3" w:rsidRPr="00D0107D" w:rsidRDefault="00D97C9B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</w:t>
      </w:r>
    </w:p>
    <w:p w14:paraId="371843C4" w14:textId="77777777" w:rsidR="00D97C9B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107D">
        <w:rPr>
          <w:color w:val="000000"/>
          <w:sz w:val="28"/>
          <w:szCs w:val="28"/>
          <w:shd w:val="clear" w:color="auto" w:fill="FFFFFF"/>
        </w:rPr>
        <w:t>Ренессанс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(Rinascimento),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или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Возрождение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—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это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уникальная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значению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культурная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эпоха,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охватившая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почти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три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века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ознаменовавшаяся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расцветом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искусств.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Даже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те,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кто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особо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интересуются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живописью,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знакомы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термином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«Ренессанс»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слышали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имена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Леонардо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Винчи,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Джорджоне,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Боттичелли,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Рафаэля,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Тициана,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Микеладжело…</w:t>
      </w:r>
    </w:p>
    <w:p w14:paraId="46E8A7E4" w14:textId="77777777" w:rsidR="00D97C9B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107D">
        <w:rPr>
          <w:color w:val="000000"/>
          <w:sz w:val="28"/>
          <w:szCs w:val="28"/>
          <w:shd w:val="clear" w:color="auto" w:fill="FFFFFF"/>
        </w:rPr>
        <w:t>Пиком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Ренессанса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считается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тридцатилетие,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отсчитываемое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от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написания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«Тайной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вечери»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Леонардо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Винчи,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есть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1490-х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годов.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Центром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притяжения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творцов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становится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Рим.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Здесь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создаются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грандиозные,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амбициозно-масштабные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вещи: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например,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росписи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Микеланджело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Сикстинской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капелле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Рафаэля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Ватиканском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дворце.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Другим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центром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была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Венеция,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которую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прославили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Тициан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Джорджоне.</w:t>
      </w:r>
    </w:p>
    <w:p w14:paraId="7C2B59ED" w14:textId="77777777" w:rsidR="00D97C9B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107D">
        <w:rPr>
          <w:color w:val="000000"/>
          <w:sz w:val="28"/>
          <w:szCs w:val="28"/>
          <w:shd w:val="clear" w:color="auto" w:fill="FFFFFF"/>
        </w:rPr>
        <w:t>Изобразительная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техника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достигает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высот.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Для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фресок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полотен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характерны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сложные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композиции,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углубленность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пространства,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эмоциональная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насыщенность.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Воспевая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красоту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человека,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художники-гуманисты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стремились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отразить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индивидуальность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каждого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персонажа.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Для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этого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они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внимательно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изучали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анатомические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особенности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тела,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старались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передать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тончайшие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нюансы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мимики.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Знаменитая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«Джоконда»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сих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пор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поражает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мир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тайной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своей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улыбки.</w:t>
      </w:r>
    </w:p>
    <w:p w14:paraId="1DA18F73" w14:textId="77777777" w:rsidR="00D97C9B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107D">
        <w:rPr>
          <w:color w:val="000000"/>
          <w:sz w:val="28"/>
          <w:szCs w:val="28"/>
          <w:shd w:val="clear" w:color="auto" w:fill="FFFFFF"/>
        </w:rPr>
        <w:t>Характерная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черта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у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Леонардо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—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лёгкая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размытость: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дымка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сфумато.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Этот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приём,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позволяющий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буквальном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смысле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«нарисовать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воздух»,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изобрёл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именно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он.</w:t>
      </w:r>
    </w:p>
    <w:p w14:paraId="24B6C870" w14:textId="77777777" w:rsidR="00D97C9B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107D">
        <w:rPr>
          <w:color w:val="000000"/>
          <w:sz w:val="28"/>
          <w:szCs w:val="28"/>
          <w:shd w:val="clear" w:color="auto" w:fill="FFFFFF"/>
        </w:rPr>
        <w:t>Интересная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деталь: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современные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исследователи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выяснили,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что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гений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был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способен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наносить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краску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тончайшими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слоями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два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микрона!</w:t>
      </w:r>
    </w:p>
    <w:p w14:paraId="364FF6A0" w14:textId="12E2042D" w:rsidR="00135BB3" w:rsidRPr="00D0107D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sz w:val="28"/>
          <w:szCs w:val="28"/>
        </w:rPr>
      </w:pPr>
    </w:p>
    <w:p w14:paraId="2884D0A5" w14:textId="77777777" w:rsidR="00D97C9B" w:rsidRPr="00D97C9B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D97C9B">
        <w:rPr>
          <w:b/>
          <w:bCs/>
          <w:color w:val="000000"/>
          <w:sz w:val="28"/>
          <w:szCs w:val="28"/>
          <w:shd w:val="clear" w:color="auto" w:fill="FFFFFF"/>
        </w:rPr>
        <w:t>РАФАЭЛЬ</w:t>
      </w:r>
      <w:r w:rsidR="00D97C9B" w:rsidRPr="00D97C9B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D97C9B">
        <w:rPr>
          <w:b/>
          <w:bCs/>
          <w:color w:val="000000"/>
          <w:sz w:val="28"/>
          <w:szCs w:val="28"/>
          <w:shd w:val="clear" w:color="auto" w:fill="FFFFFF"/>
        </w:rPr>
        <w:t>САНТИ</w:t>
      </w:r>
      <w:r w:rsidR="00D97C9B" w:rsidRPr="00D97C9B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14:paraId="48D2DC7D" w14:textId="6CB9A1E5" w:rsidR="00D97C9B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107D">
        <w:rPr>
          <w:color w:val="000000"/>
          <w:sz w:val="28"/>
          <w:szCs w:val="28"/>
          <w:shd w:val="clear" w:color="auto" w:fill="FFFFFF"/>
        </w:rPr>
        <w:t>(Raffaello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Santi),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чьё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творчество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отражает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самые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светлые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возвышенные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идеалы.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Восхищает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сочетание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красок,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изящество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линий,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композиционная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гармония.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Ему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невероятным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образом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удавалось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соединить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яркость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палитры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безупречным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вкусом.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Картины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наполнены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воздухом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светом.</w:t>
      </w:r>
    </w:p>
    <w:p w14:paraId="24E197D4" w14:textId="77777777" w:rsidR="00D97C9B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107D">
        <w:rPr>
          <w:color w:val="000000"/>
          <w:sz w:val="28"/>
          <w:szCs w:val="28"/>
          <w:shd w:val="clear" w:color="auto" w:fill="FFFFFF"/>
        </w:rPr>
        <w:t>Микеланджело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известен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прежде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всего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как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гениальный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скульптор,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про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которого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говорили: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своим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«Давидом»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он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отнял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славу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у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греческих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римских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статуй.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есть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у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него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живописные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шедевры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—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фрески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«Сотворение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Адама»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«Страшный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суд».</w:t>
      </w:r>
    </w:p>
    <w:p w14:paraId="1E18EC1C" w14:textId="404CE7F4" w:rsidR="00135BB3" w:rsidRPr="00D0107D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555555"/>
          <w:sz w:val="28"/>
          <w:szCs w:val="28"/>
          <w:shd w:val="clear" w:color="auto" w:fill="FFFFFF"/>
        </w:rPr>
      </w:pPr>
      <w:r w:rsidRPr="00D97C9B">
        <w:rPr>
          <w:b/>
          <w:bCs/>
          <w:sz w:val="28"/>
          <w:szCs w:val="28"/>
          <w:shd w:val="clear" w:color="auto" w:fill="FFFFFF"/>
        </w:rPr>
        <w:lastRenderedPageBreak/>
        <w:t>ТИЦИАН</w:t>
      </w:r>
      <w:r w:rsidR="00D97C9B" w:rsidRPr="00D97C9B">
        <w:rPr>
          <w:sz w:val="28"/>
          <w:szCs w:val="28"/>
          <w:shd w:val="clear" w:color="auto" w:fill="FFFFFF"/>
        </w:rPr>
        <w:t xml:space="preserve"> </w:t>
      </w:r>
      <w:r w:rsidRPr="00D97C9B">
        <w:rPr>
          <w:sz w:val="28"/>
          <w:szCs w:val="28"/>
          <w:shd w:val="clear" w:color="auto" w:fill="FFFFFF"/>
        </w:rPr>
        <w:t>(Tiziano</w:t>
      </w:r>
      <w:r w:rsidR="00D97C9B" w:rsidRPr="00D97C9B">
        <w:rPr>
          <w:sz w:val="28"/>
          <w:szCs w:val="28"/>
          <w:shd w:val="clear" w:color="auto" w:fill="FFFFFF"/>
        </w:rPr>
        <w:t xml:space="preserve"> </w:t>
      </w:r>
      <w:r w:rsidRPr="00D97C9B">
        <w:rPr>
          <w:sz w:val="28"/>
          <w:szCs w:val="28"/>
          <w:shd w:val="clear" w:color="auto" w:fill="FFFFFF"/>
        </w:rPr>
        <w:t>Vecellio)</w:t>
      </w:r>
      <w:r w:rsidRPr="00D0107D">
        <w:rPr>
          <w:color w:val="555555"/>
          <w:sz w:val="28"/>
          <w:szCs w:val="28"/>
          <w:shd w:val="clear" w:color="auto" w:fill="FFFFFF"/>
        </w:rPr>
        <w:t>,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возглавляющий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венецианскую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школу.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Его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полотна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потрясают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великолепной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колористкой.</w:t>
      </w:r>
    </w:p>
    <w:p w14:paraId="6B98F9ED" w14:textId="77777777" w:rsidR="00D97C9B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107D">
        <w:rPr>
          <w:color w:val="000000"/>
          <w:sz w:val="28"/>
          <w:szCs w:val="28"/>
          <w:shd w:val="clear" w:color="auto" w:fill="FFFFFF"/>
        </w:rPr>
        <w:t>Он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мастерски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работал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полутонами,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создавал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изумительную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игру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света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тени,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заполнял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пространство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воздушными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переливами.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Талант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колориста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наиболее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ярко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проявился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его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поздних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работах</w:t>
      </w:r>
    </w:p>
    <w:p w14:paraId="5DCB788D" w14:textId="77777777" w:rsidR="00D97C9B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107D">
        <w:rPr>
          <w:color w:val="000000"/>
          <w:sz w:val="28"/>
          <w:szCs w:val="28"/>
          <w:shd w:val="clear" w:color="auto" w:fill="FFFFFF"/>
        </w:rPr>
        <w:t>Живопись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Тициана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наполняет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сочный,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красочный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эротизм.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Великолепны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чувственны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«Любовь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земная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Любовь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небесная»,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«Венера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перед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зеркалом»,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«Венера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Адонис»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знаменитая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«Венера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Урбинская».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Это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гимн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красоте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радостям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жизни.</w:t>
      </w:r>
    </w:p>
    <w:p w14:paraId="0FDBD7A7" w14:textId="0A450690" w:rsidR="00135BB3" w:rsidRPr="00D0107D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555555"/>
          <w:sz w:val="28"/>
          <w:szCs w:val="28"/>
          <w:shd w:val="clear" w:color="auto" w:fill="FFFFFF"/>
        </w:rPr>
      </w:pPr>
      <w:r w:rsidRPr="00D0107D">
        <w:rPr>
          <w:color w:val="555555"/>
          <w:sz w:val="28"/>
          <w:szCs w:val="28"/>
          <w:shd w:val="clear" w:color="auto" w:fill="FFFFFF"/>
        </w:rPr>
        <w:t>Но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есть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у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него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и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работы,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насыщенные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глубоким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драматизмом.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Таковы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«Динарий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кесаря»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и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«Кающаяся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Мария</w:t>
      </w:r>
      <w:r w:rsidR="00D97C9B">
        <w:rPr>
          <w:color w:val="555555"/>
          <w:sz w:val="28"/>
          <w:szCs w:val="28"/>
          <w:shd w:val="clear" w:color="auto" w:fill="FFFFFF"/>
        </w:rPr>
        <w:t xml:space="preserve"> </w:t>
      </w:r>
      <w:r w:rsidRPr="00D0107D">
        <w:rPr>
          <w:color w:val="555555"/>
          <w:sz w:val="28"/>
          <w:szCs w:val="28"/>
          <w:shd w:val="clear" w:color="auto" w:fill="FFFFFF"/>
        </w:rPr>
        <w:t>Магдалина».</w:t>
      </w:r>
    </w:p>
    <w:p w14:paraId="389DA57A" w14:textId="77777777" w:rsidR="00D97C9B" w:rsidRDefault="00135BB3" w:rsidP="00D0107D">
      <w:pPr>
        <w:pStyle w:val="a3"/>
        <w:shd w:val="clear" w:color="auto" w:fill="FFFFFF"/>
        <w:spacing w:after="36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107D">
        <w:rPr>
          <w:color w:val="000000"/>
          <w:sz w:val="28"/>
          <w:szCs w:val="28"/>
          <w:shd w:val="clear" w:color="auto" w:fill="FFFFFF"/>
        </w:rPr>
        <w:t>Прославился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Тициан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как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один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из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величайших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портретистов.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Заполучить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портрет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его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кисти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жаждали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монархи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князья,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римские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папы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кардиналы.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Говорят,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что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когда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мастер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писал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Карла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V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уронил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кисть,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монарх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сам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поднял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её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произнёс,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что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даже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для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императора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честь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услужить</w:t>
      </w:r>
      <w:r w:rsidR="00D97C9B">
        <w:rPr>
          <w:color w:val="000000"/>
          <w:sz w:val="28"/>
          <w:szCs w:val="28"/>
          <w:shd w:val="clear" w:color="auto" w:fill="FFFFFF"/>
        </w:rPr>
        <w:t xml:space="preserve"> </w:t>
      </w:r>
      <w:r w:rsidRPr="00D0107D">
        <w:rPr>
          <w:color w:val="000000"/>
          <w:sz w:val="28"/>
          <w:szCs w:val="28"/>
          <w:shd w:val="clear" w:color="auto" w:fill="FFFFFF"/>
        </w:rPr>
        <w:t>Тициану.</w:t>
      </w:r>
    </w:p>
    <w:p w14:paraId="3D5A8B5D" w14:textId="77777777" w:rsidR="00135BB3" w:rsidRPr="00D0107D" w:rsidRDefault="00135BB3" w:rsidP="00D01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35BB3" w:rsidRPr="00D0107D" w:rsidSect="00237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BB3"/>
    <w:rsid w:val="00135BB3"/>
    <w:rsid w:val="002373CA"/>
    <w:rsid w:val="00314F1C"/>
    <w:rsid w:val="00704730"/>
    <w:rsid w:val="00B96A0C"/>
    <w:rsid w:val="00CA6C1A"/>
    <w:rsid w:val="00D0107D"/>
    <w:rsid w:val="00D9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09B4D"/>
  <w15:docId w15:val="{50407905-100C-4EB9-A152-854DD1C1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F1C"/>
  </w:style>
  <w:style w:type="paragraph" w:styleId="3">
    <w:name w:val="heading 3"/>
    <w:basedOn w:val="a"/>
    <w:link w:val="30"/>
    <w:uiPriority w:val="9"/>
    <w:qFormat/>
    <w:rsid w:val="00135B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5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35BB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35BB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5">
    <w:name w:val="Strong"/>
    <w:basedOn w:val="a0"/>
    <w:uiPriority w:val="22"/>
    <w:qFormat/>
    <w:rsid w:val="00135B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Литош В.А</cp:lastModifiedBy>
  <cp:revision>7</cp:revision>
  <dcterms:created xsi:type="dcterms:W3CDTF">2021-02-10T11:51:00Z</dcterms:created>
  <dcterms:modified xsi:type="dcterms:W3CDTF">2024-02-08T05:13:00Z</dcterms:modified>
</cp:coreProperties>
</file>